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EA" w:rsidRPr="0003068A" w:rsidRDefault="00C634EA" w:rsidP="0003068A">
      <w:pPr>
        <w:ind w:firstLine="709"/>
        <w:jc w:val="right"/>
        <w:rPr>
          <w:b/>
          <w:szCs w:val="28"/>
          <w:lang w:val="en-US"/>
        </w:rPr>
      </w:pPr>
      <w:bookmarkStart w:id="0" w:name="_GoBack"/>
      <w:bookmarkEnd w:id="0"/>
      <w:r w:rsidRPr="0003068A">
        <w:rPr>
          <w:b/>
          <w:szCs w:val="28"/>
          <w:lang w:val="en-US"/>
        </w:rPr>
        <w:t xml:space="preserve">Arabadji N. B. </w:t>
      </w:r>
    </w:p>
    <w:p w:rsidR="00C634EA" w:rsidRPr="0003068A" w:rsidRDefault="00C634EA" w:rsidP="0003068A">
      <w:pPr>
        <w:ind w:firstLine="709"/>
        <w:jc w:val="right"/>
        <w:rPr>
          <w:szCs w:val="28"/>
          <w:lang w:val="en-US"/>
        </w:rPr>
      </w:pPr>
      <w:r w:rsidRPr="0003068A">
        <w:rPr>
          <w:szCs w:val="28"/>
          <w:lang w:val="en-US"/>
        </w:rPr>
        <w:t xml:space="preserve">Lecturer, Department of Theory </w:t>
      </w:r>
    </w:p>
    <w:p w:rsidR="00C634EA" w:rsidRPr="0003068A" w:rsidRDefault="00C634EA" w:rsidP="0003068A">
      <w:pPr>
        <w:ind w:firstLine="709"/>
        <w:jc w:val="right"/>
        <w:rPr>
          <w:szCs w:val="28"/>
          <w:lang w:val="en-US"/>
        </w:rPr>
      </w:pPr>
      <w:r w:rsidRPr="0003068A">
        <w:rPr>
          <w:szCs w:val="28"/>
          <w:lang w:val="en-US"/>
        </w:rPr>
        <w:t>And History of State and Law</w:t>
      </w:r>
    </w:p>
    <w:p w:rsidR="00C634EA" w:rsidRPr="0003068A" w:rsidRDefault="00C634EA" w:rsidP="0003068A">
      <w:pPr>
        <w:ind w:firstLine="709"/>
        <w:jc w:val="right"/>
        <w:rPr>
          <w:szCs w:val="28"/>
          <w:lang w:val="en-US"/>
        </w:rPr>
      </w:pPr>
      <w:smartTag w:uri="urn:schemas-microsoft-com:office:smarttags" w:element="place">
        <w:smartTag w:uri="urn:schemas-microsoft-com:office:smarttags" w:element="PlaceName">
          <w:r w:rsidRPr="0003068A">
            <w:rPr>
              <w:szCs w:val="28"/>
              <w:lang w:val="en-US"/>
            </w:rPr>
            <w:t>International</w:t>
          </w:r>
        </w:smartTag>
        <w:r w:rsidRPr="0003068A">
          <w:rPr>
            <w:szCs w:val="28"/>
            <w:lang w:val="en-US"/>
          </w:rPr>
          <w:t xml:space="preserve"> </w:t>
        </w:r>
        <w:smartTag w:uri="urn:schemas-microsoft-com:office:smarttags" w:element="PlaceType">
          <w:smartTag w:uri="urn:schemas-microsoft-com:office:smarttags" w:element="PlaceName">
            <w:r w:rsidRPr="0003068A">
              <w:rPr>
                <w:szCs w:val="28"/>
                <w:lang w:val="en-US"/>
              </w:rPr>
              <w:t>Humanitarian</w:t>
            </w:r>
          </w:smartTag>
        </w:smartTag>
        <w:r w:rsidRPr="0003068A">
          <w:rPr>
            <w:szCs w:val="28"/>
            <w:lang w:val="en-US"/>
          </w:rPr>
          <w:t xml:space="preserve"> </w:t>
        </w:r>
        <w:smartTag w:uri="urn:schemas-microsoft-com:office:smarttags" w:element="place">
          <w:r w:rsidRPr="0003068A">
            <w:rPr>
              <w:szCs w:val="28"/>
              <w:lang w:val="en-US"/>
            </w:rPr>
            <w:t>University</w:t>
          </w:r>
        </w:smartTag>
      </w:smartTag>
    </w:p>
    <w:p w:rsidR="00C634EA" w:rsidRPr="0003068A" w:rsidRDefault="00C634EA" w:rsidP="0003068A">
      <w:pPr>
        <w:ind w:firstLine="709"/>
        <w:jc w:val="right"/>
        <w:rPr>
          <w:szCs w:val="28"/>
          <w:lang w:val="en-US"/>
        </w:rPr>
      </w:pPr>
    </w:p>
    <w:p w:rsidR="00C634EA" w:rsidRDefault="00C634EA" w:rsidP="0003068A">
      <w:pPr>
        <w:ind w:firstLine="709"/>
        <w:jc w:val="center"/>
        <w:rPr>
          <w:b/>
          <w:szCs w:val="28"/>
          <w:lang w:val="en-US"/>
        </w:rPr>
      </w:pPr>
      <w:r w:rsidRPr="0003068A">
        <w:rPr>
          <w:b/>
          <w:szCs w:val="28"/>
          <w:lang w:val="en-US"/>
        </w:rPr>
        <w:t>HIERARCHY OF VALUES OF LAW – URGENCY AS THE SECOND LEVEL OF THE VALUE STRUCTURE OF LAW AND ORDER.</w:t>
      </w:r>
    </w:p>
    <w:p w:rsidR="00C634EA" w:rsidRPr="0003068A" w:rsidRDefault="00C634EA" w:rsidP="0003068A">
      <w:pPr>
        <w:ind w:firstLine="709"/>
        <w:jc w:val="center"/>
        <w:rPr>
          <w:b/>
          <w:szCs w:val="28"/>
          <w:lang w:val="en-US"/>
        </w:rPr>
      </w:pPr>
    </w:p>
    <w:p w:rsidR="00C634EA" w:rsidRPr="0003068A" w:rsidRDefault="00C634EA" w:rsidP="0003068A">
      <w:pPr>
        <w:ind w:firstLine="708"/>
        <w:rPr>
          <w:szCs w:val="28"/>
          <w:lang w:val="en-US"/>
        </w:rPr>
      </w:pPr>
      <w:r w:rsidRPr="0003068A">
        <w:rPr>
          <w:b/>
          <w:szCs w:val="28"/>
          <w:lang w:val="en-US"/>
        </w:rPr>
        <w:t>Summary</w:t>
      </w:r>
      <w:r w:rsidRPr="0003068A">
        <w:rPr>
          <w:b/>
          <w:szCs w:val="28"/>
          <w:lang w:val="uk-UA"/>
        </w:rPr>
        <w:t xml:space="preserve">. </w:t>
      </w:r>
      <w:r w:rsidRPr="0003068A">
        <w:rPr>
          <w:szCs w:val="28"/>
          <w:lang w:val="en-US"/>
        </w:rPr>
        <w:t>Law and order being considered as a structure of legal values forms several levels of its existence: the level ‘hierarchy of legal values – legitimacy’, the level ‘hierarchy of values of law – urgency’, and the level ‘hierarchy of needs – flexibility of law and order’. Hierarchy of values of law reveals itself at the functional level in urgency, i.e. in the potentiality of law and order and its reality in the legal life.</w:t>
      </w:r>
    </w:p>
    <w:p w:rsidR="00C634EA" w:rsidRPr="0003068A" w:rsidRDefault="00C634EA" w:rsidP="0003068A">
      <w:pPr>
        <w:ind w:firstLine="0"/>
        <w:rPr>
          <w:szCs w:val="28"/>
          <w:lang w:val="en-US"/>
        </w:rPr>
      </w:pPr>
      <w:r w:rsidRPr="0003068A">
        <w:rPr>
          <w:b/>
          <w:szCs w:val="28"/>
          <w:lang w:val="en-US"/>
        </w:rPr>
        <w:t>Key words:</w:t>
      </w:r>
      <w:r w:rsidRPr="0003068A">
        <w:rPr>
          <w:szCs w:val="28"/>
          <w:lang w:val="en-US"/>
        </w:rPr>
        <w:t xml:space="preserve"> law and order, structure of legal values, ‘hierarchy of values of law – urgency’</w:t>
      </w:r>
      <w:r w:rsidRPr="0003068A">
        <w:rPr>
          <w:szCs w:val="28"/>
          <w:lang w:val="uk-UA"/>
        </w:rPr>
        <w:t>.</w:t>
      </w:r>
    </w:p>
    <w:p w:rsidR="00C634EA" w:rsidRPr="0003068A" w:rsidRDefault="00C634EA" w:rsidP="0003068A">
      <w:pPr>
        <w:ind w:firstLine="709"/>
        <w:rPr>
          <w:lang w:val="uk-UA"/>
        </w:rPr>
      </w:pPr>
      <w:r w:rsidRPr="0003068A">
        <w:rPr>
          <w:lang w:val="uk-UA"/>
        </w:rPr>
        <w:t xml:space="preserve">A hierarchy of building a modern society requires a study of its structural basis, which would, on one hand, drew to grasp the universality of rights, and the other - its location within a particular legal system. Legal order, as institutional basis of law, its life forms, finds himself not only as an independent legal value, which is revealed in the dimensions of social and personal significance, but also as a kind of a given social structure, which in concentrated form contains all the other legal values </w:t>
      </w:r>
      <w:r w:rsidRPr="0003068A">
        <w:rPr>
          <w:rFonts w:ascii="Arial Unicode MS" w:eastAsia="Arial Unicode MS" w:hAnsi="Arial Unicode MS" w:cs="Arial Unicode MS" w:hint="eastAsia"/>
          <w:lang w:val="uk-UA"/>
        </w:rPr>
        <w:t>​​</w:t>
      </w:r>
      <w:r w:rsidRPr="0003068A">
        <w:rPr>
          <w:lang w:val="uk-UA"/>
        </w:rPr>
        <w:t>of a society.</w:t>
      </w:r>
    </w:p>
    <w:p w:rsidR="00C634EA" w:rsidRPr="0003068A" w:rsidRDefault="00C634EA" w:rsidP="0003068A">
      <w:pPr>
        <w:rPr>
          <w:lang w:val="uk-UA"/>
        </w:rPr>
      </w:pPr>
      <w:r w:rsidRPr="0003068A">
        <w:rPr>
          <w:lang w:val="uk-UA"/>
        </w:rPr>
        <w:t xml:space="preserve">It should be noted that the specific social structures is that they often exist as organized various elements, each of which requires its specifications and subsequent deployment. In other words, the social matrix in shoot video includes all values </w:t>
      </w:r>
      <w:r w:rsidRPr="0003068A">
        <w:rPr>
          <w:rFonts w:ascii="Arial Unicode MS" w:eastAsia="Arial Unicode MS" w:hAnsi="Arial Unicode MS" w:cs="Arial Unicode MS" w:hint="eastAsia"/>
          <w:lang w:val="uk-UA"/>
        </w:rPr>
        <w:t>​​</w:t>
      </w:r>
      <w:r w:rsidRPr="0003068A">
        <w:rPr>
          <w:lang w:val="uk-UA"/>
        </w:rPr>
        <w:t>that shaped society, defended and recognized its members and instytutsializuyutsya as economic, political, legal and other orders.</w:t>
      </w:r>
    </w:p>
    <w:p w:rsidR="00C634EA" w:rsidRPr="0003068A" w:rsidRDefault="00C634EA" w:rsidP="0003068A">
      <w:pPr>
        <w:rPr>
          <w:lang w:val="uk-UA"/>
        </w:rPr>
      </w:pPr>
      <w:r w:rsidRPr="0003068A">
        <w:rPr>
          <w:lang w:val="uk-UA"/>
        </w:rPr>
        <w:t xml:space="preserve">The traditional view of the structure as some perfect formation, functioning as integrity, woven together by invisible threads of social relations today are increasingly discredited as a field, and theoretical studies. </w:t>
      </w:r>
    </w:p>
    <w:p w:rsidR="00C634EA" w:rsidRPr="0003068A" w:rsidRDefault="00C634EA" w:rsidP="0003068A">
      <w:pPr>
        <w:rPr>
          <w:lang w:val="uk-UA"/>
        </w:rPr>
      </w:pPr>
      <w:r w:rsidRPr="0003068A">
        <w:rPr>
          <w:lang w:val="uk-UA"/>
        </w:rPr>
        <w:t xml:space="preserve">Today it is impossible to imagine the structure as something abstract and unreal, something that lives his life, introducing the subject of the brackets of its existence, turning it into a passive contemplating the matter, figure on a chessboard, building material, which structures provide the necessary forms. Indeed, state the legal research, the subject today comes not just in the center of legal development, and becomes his goal, defining ideology and myths. </w:t>
      </w:r>
    </w:p>
    <w:p w:rsidR="00C634EA" w:rsidRPr="0003068A" w:rsidRDefault="00C634EA" w:rsidP="0003068A">
      <w:pPr>
        <w:rPr>
          <w:lang w:val="uk-UA"/>
        </w:rPr>
      </w:pPr>
      <w:r w:rsidRPr="0003068A">
        <w:rPr>
          <w:lang w:val="uk-UA"/>
        </w:rPr>
        <w:t>The traditional view of the subject as dominion accepted in society conventions, stereotypes standard behaviors substance today can be seen as a starting point in the perception of the legal order. Legal socialization can not be regarded as the only possible type of relationship between man and the legal order, since it provides passive unidirectional action that determines the conquest of man, all aspects of her life right, legal regulations and so on.</w:t>
      </w:r>
    </w:p>
    <w:p w:rsidR="00C634EA" w:rsidRPr="0003068A" w:rsidRDefault="00C634EA" w:rsidP="0003068A">
      <w:pPr>
        <w:rPr>
          <w:lang w:val="uk-UA"/>
        </w:rPr>
      </w:pPr>
      <w:r w:rsidRPr="0003068A">
        <w:rPr>
          <w:lang w:val="uk-UA"/>
        </w:rPr>
        <w:t>It is from this perspective is confirmed in modern jurisprudence expressed the idea that the right should not be seen as the cause of legal order, as it reduces its value and, by and large, not true. Legal order, primarily, by itself, makes right, because it emerging and developing legal values, formed a new relationship, focusing mechanisms pravorealizatsii others. The legal order has provided a powerful right life impulse that directs its development in the desired direction.</w:t>
      </w:r>
    </w:p>
    <w:p w:rsidR="00C634EA" w:rsidRPr="0003068A" w:rsidRDefault="00C634EA" w:rsidP="0003068A">
      <w:pPr>
        <w:rPr>
          <w:lang w:val="uk-UA"/>
        </w:rPr>
      </w:pPr>
      <w:r w:rsidRPr="0003068A">
        <w:rPr>
          <w:lang w:val="uk-UA"/>
        </w:rPr>
        <w:t>It should be emphasized that the structural problems of the vision of a legal order in its evaluative context has not yet found its proper display in the scientific literature, although there have been attempts to examine the internal structure of the legal order as a special social institution. It is therefore necessary to clearly identify the methodological principles on which should investigate the structural dimension of legal order</w:t>
      </w:r>
    </w:p>
    <w:p w:rsidR="00C634EA" w:rsidRPr="0003068A" w:rsidRDefault="00C634EA" w:rsidP="0003068A">
      <w:pPr>
        <w:rPr>
          <w:lang w:val="uk-UA"/>
        </w:rPr>
      </w:pPr>
      <w:r w:rsidRPr="0003068A">
        <w:rPr>
          <w:lang w:val="uk-UA"/>
        </w:rPr>
        <w:t xml:space="preserve">One of the most reliable ways to determine the structure of the legal order - is, of course, empirical way. However, in this regard should clearly define what we include in the institutional structure of the legal order of values </w:t>
      </w:r>
      <w:r w:rsidRPr="0003068A">
        <w:rPr>
          <w:rFonts w:ascii="Arial Unicode MS" w:eastAsia="Arial Unicode MS" w:hAnsi="Arial Unicode MS" w:cs="Arial Unicode MS" w:hint="eastAsia"/>
          <w:lang w:val="uk-UA"/>
        </w:rPr>
        <w:t>​​</w:t>
      </w:r>
      <w:r w:rsidRPr="0003068A">
        <w:rPr>
          <w:lang w:val="uk-UA"/>
        </w:rPr>
        <w:t>on the level of his perception.</w:t>
      </w:r>
    </w:p>
    <w:p w:rsidR="00C634EA" w:rsidRPr="0003068A" w:rsidRDefault="00C634EA" w:rsidP="0003068A">
      <w:pPr>
        <w:rPr>
          <w:lang w:val="uk-UA"/>
        </w:rPr>
      </w:pPr>
      <w:r w:rsidRPr="0003068A">
        <w:rPr>
          <w:lang w:val="uk-UA"/>
        </w:rPr>
        <w:t xml:space="preserve">With regard to the specific construction of the special part of the Criminal Code of Ukraine, one could argue that the hierarchy of values </w:t>
      </w:r>
      <w:r w:rsidRPr="0003068A">
        <w:rPr>
          <w:rFonts w:ascii="Arial Unicode MS" w:eastAsia="Arial Unicode MS" w:hAnsi="Arial Unicode MS" w:cs="Arial Unicode MS" w:hint="eastAsia"/>
          <w:lang w:val="uk-UA"/>
        </w:rPr>
        <w:t>​​</w:t>
      </w:r>
      <w:r w:rsidRPr="0003068A">
        <w:rPr>
          <w:lang w:val="uk-UA"/>
        </w:rPr>
        <w:t>rights, which often become the targets of crime, that is, have the highest kryminohennist, as follows:</w:t>
      </w:r>
    </w:p>
    <w:p w:rsidR="00C634EA" w:rsidRPr="0003068A" w:rsidRDefault="00C634EA" w:rsidP="0003068A">
      <w:pPr>
        <w:rPr>
          <w:lang w:val="uk-UA"/>
        </w:rPr>
      </w:pPr>
      <w:r w:rsidRPr="0003068A">
        <w:rPr>
          <w:lang w:val="uk-UA"/>
        </w:rPr>
        <w:t>- Property;</w:t>
      </w:r>
    </w:p>
    <w:p w:rsidR="00C634EA" w:rsidRPr="0003068A" w:rsidRDefault="00C634EA" w:rsidP="0003068A">
      <w:pPr>
        <w:rPr>
          <w:lang w:val="uk-UA"/>
        </w:rPr>
      </w:pPr>
      <w:r w:rsidRPr="0003068A">
        <w:rPr>
          <w:lang w:val="uk-UA"/>
        </w:rPr>
        <w:t>- Life and health;</w:t>
      </w:r>
    </w:p>
    <w:p w:rsidR="00C634EA" w:rsidRPr="0003068A" w:rsidRDefault="00C634EA" w:rsidP="0003068A">
      <w:pPr>
        <w:rPr>
          <w:lang w:val="uk-UA"/>
        </w:rPr>
      </w:pPr>
      <w:r w:rsidRPr="0003068A">
        <w:rPr>
          <w:lang w:val="uk-UA"/>
        </w:rPr>
        <w:t>- Public order;</w:t>
      </w:r>
    </w:p>
    <w:p w:rsidR="00C634EA" w:rsidRPr="0003068A" w:rsidRDefault="00C634EA" w:rsidP="0003068A">
      <w:pPr>
        <w:rPr>
          <w:lang w:val="uk-UA"/>
        </w:rPr>
      </w:pPr>
      <w:r w:rsidRPr="0003068A">
        <w:rPr>
          <w:lang w:val="uk-UA"/>
        </w:rPr>
        <w:t>- State and power relations;</w:t>
      </w:r>
    </w:p>
    <w:p w:rsidR="00C634EA" w:rsidRPr="0003068A" w:rsidRDefault="00C634EA" w:rsidP="0003068A">
      <w:pPr>
        <w:rPr>
          <w:lang w:val="uk-UA"/>
        </w:rPr>
      </w:pPr>
      <w:r w:rsidRPr="0003068A">
        <w:rPr>
          <w:lang w:val="uk-UA"/>
        </w:rPr>
        <w:t>- Justice;</w:t>
      </w:r>
    </w:p>
    <w:p w:rsidR="00C634EA" w:rsidRPr="0003068A" w:rsidRDefault="00C634EA" w:rsidP="0003068A">
      <w:pPr>
        <w:rPr>
          <w:lang w:val="en-US"/>
        </w:rPr>
      </w:pPr>
      <w:r w:rsidRPr="0003068A">
        <w:rPr>
          <w:lang w:val="uk-UA"/>
        </w:rPr>
        <w:t>- The environment.</w:t>
      </w:r>
    </w:p>
    <w:p w:rsidR="00C634EA" w:rsidRPr="0003068A" w:rsidRDefault="00C634EA" w:rsidP="0003068A">
      <w:pPr>
        <w:rPr>
          <w:lang w:val="en-US"/>
        </w:rPr>
      </w:pPr>
    </w:p>
    <w:p w:rsidR="00C634EA" w:rsidRPr="00E34A3F" w:rsidRDefault="00C634EA" w:rsidP="0003068A">
      <w:pPr>
        <w:ind w:firstLine="0"/>
        <w:jc w:val="center"/>
        <w:rPr>
          <w:b/>
          <w:szCs w:val="28"/>
          <w:lang w:val="uk-UA"/>
        </w:rPr>
      </w:pPr>
      <w:r w:rsidRPr="00E34A3F">
        <w:rPr>
          <w:b/>
          <w:szCs w:val="28"/>
          <w:lang w:val="en-US"/>
        </w:rPr>
        <w:t>Literature</w:t>
      </w:r>
      <w:r w:rsidRPr="00E34A3F">
        <w:rPr>
          <w:b/>
          <w:szCs w:val="28"/>
          <w:lang w:val="uk-UA"/>
        </w:rPr>
        <w:t>:</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rPr>
        <w:t>Васильева</w:t>
      </w:r>
      <w:r w:rsidRPr="00E34A3F">
        <w:rPr>
          <w:rFonts w:ascii="Times New Roman" w:hAnsi="Times New Roman"/>
          <w:sz w:val="28"/>
          <w:szCs w:val="28"/>
          <w:lang w:val="uk-UA"/>
        </w:rPr>
        <w:t> </w:t>
      </w:r>
      <w:r w:rsidRPr="00E34A3F">
        <w:rPr>
          <w:rFonts w:ascii="Times New Roman" w:hAnsi="Times New Roman"/>
          <w:sz w:val="28"/>
          <w:szCs w:val="28"/>
        </w:rPr>
        <w:t>Л. Структурная устойчивость социально-политических систем</w:t>
      </w:r>
      <w:r w:rsidRPr="00E34A3F">
        <w:rPr>
          <w:rFonts w:ascii="Times New Roman" w:hAnsi="Times New Roman"/>
          <w:sz w:val="28"/>
          <w:szCs w:val="28"/>
          <w:lang w:val="uk-UA"/>
        </w:rPr>
        <w:t xml:space="preserve"> / Л. Васильева // </w:t>
      </w:r>
      <w:r w:rsidRPr="00E34A3F">
        <w:rPr>
          <w:rFonts w:ascii="Times New Roman" w:hAnsi="Times New Roman"/>
          <w:sz w:val="28"/>
          <w:szCs w:val="28"/>
        </w:rPr>
        <w:t>Социально-гуманитарные знания.</w:t>
      </w:r>
      <w:r w:rsidRPr="00E34A3F">
        <w:rPr>
          <w:rFonts w:ascii="Times New Roman" w:hAnsi="Times New Roman"/>
          <w:sz w:val="28"/>
          <w:szCs w:val="28"/>
          <w:lang w:val="uk-UA"/>
        </w:rPr>
        <w:t> </w:t>
      </w:r>
      <w:r w:rsidRPr="00E34A3F">
        <w:rPr>
          <w:rFonts w:ascii="Times New Roman" w:hAnsi="Times New Roman"/>
          <w:sz w:val="28"/>
          <w:szCs w:val="28"/>
        </w:rPr>
        <w:t>– 2011.</w:t>
      </w:r>
      <w:r w:rsidRPr="00E34A3F">
        <w:rPr>
          <w:rFonts w:ascii="Times New Roman" w:hAnsi="Times New Roman"/>
          <w:sz w:val="28"/>
          <w:szCs w:val="28"/>
          <w:lang w:val="uk-UA"/>
        </w:rPr>
        <w:t> </w:t>
      </w:r>
      <w:r w:rsidRPr="00E34A3F">
        <w:rPr>
          <w:rFonts w:ascii="Times New Roman" w:hAnsi="Times New Roman"/>
          <w:sz w:val="28"/>
          <w:szCs w:val="28"/>
        </w:rPr>
        <w:t>– №</w:t>
      </w:r>
      <w:r w:rsidRPr="00E34A3F">
        <w:rPr>
          <w:rFonts w:ascii="Times New Roman" w:hAnsi="Times New Roman"/>
          <w:sz w:val="28"/>
          <w:szCs w:val="28"/>
          <w:lang w:val="uk-UA"/>
        </w:rPr>
        <w:t> </w:t>
      </w:r>
      <w:r w:rsidRPr="00E34A3F">
        <w:rPr>
          <w:rFonts w:ascii="Times New Roman" w:hAnsi="Times New Roman"/>
          <w:sz w:val="28"/>
          <w:szCs w:val="28"/>
        </w:rPr>
        <w:t>3.</w:t>
      </w:r>
      <w:r w:rsidRPr="00E34A3F">
        <w:rPr>
          <w:rFonts w:ascii="Times New Roman" w:hAnsi="Times New Roman"/>
          <w:sz w:val="28"/>
          <w:szCs w:val="28"/>
          <w:lang w:val="uk-UA"/>
        </w:rPr>
        <w:t> </w:t>
      </w:r>
      <w:r w:rsidRPr="00E34A3F">
        <w:rPr>
          <w:rFonts w:ascii="Times New Roman" w:hAnsi="Times New Roman"/>
          <w:sz w:val="28"/>
          <w:szCs w:val="28"/>
        </w:rPr>
        <w:t xml:space="preserve">– </w:t>
      </w:r>
      <w:r w:rsidRPr="00E34A3F">
        <w:rPr>
          <w:rFonts w:ascii="Times New Roman" w:hAnsi="Times New Roman"/>
          <w:sz w:val="28"/>
          <w:szCs w:val="28"/>
          <w:lang w:val="uk-UA"/>
        </w:rPr>
        <w:t> 136с.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lang w:val="uk-UA"/>
        </w:rPr>
        <w:t>Крижановський А. Ф. Право і правопорядок: грані співвідношення / А. Ф. Крижанівський // Актуальні проблеми держави і права : Зб. наук. праць. – Вип. 29. – О. : Юрид. л-ра, 2006. – 210с.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rPr>
        <w:t xml:space="preserve">Азми Д. М. Историко-теоретический и методологический анализ структуры права : Автореф. дисс. … д-ра юрид. наук ; спец. 12.00.01 – Теория и история права и государства ; История учений о праве и государстве / Д. М. Азми. – М., 2011. – </w:t>
      </w:r>
      <w:r w:rsidRPr="00E34A3F">
        <w:rPr>
          <w:rFonts w:ascii="Times New Roman" w:hAnsi="Times New Roman"/>
          <w:sz w:val="28"/>
          <w:szCs w:val="28"/>
          <w:lang w:val="uk-UA"/>
        </w:rPr>
        <w:t>215</w:t>
      </w:r>
      <w:r w:rsidRPr="00E34A3F">
        <w:rPr>
          <w:rFonts w:ascii="Times New Roman" w:hAnsi="Times New Roman"/>
          <w:sz w:val="28"/>
          <w:szCs w:val="28"/>
        </w:rPr>
        <w:t>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lang w:val="uk-UA"/>
        </w:rPr>
        <w:t>Рабінович П. М. Наука філософії права: до характеристики предмета й методології / П. М. Рабінович // Проблеми філософії права. – 2003. – Т. 1. – С. 346 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rPr>
        <w:t>Ивакин А. А. Диалектическая философия : Монография / А. А. Ивакин. – Изд. 2-е, перераб. и доп. – О. : Фен</w:t>
      </w:r>
      <w:r w:rsidRPr="00E34A3F">
        <w:rPr>
          <w:rFonts w:ascii="Times New Roman" w:hAnsi="Times New Roman"/>
          <w:sz w:val="28"/>
          <w:szCs w:val="28"/>
          <w:lang w:val="uk-UA"/>
        </w:rPr>
        <w:t>ікс ; Суми : Університетська книга ; М. : ТрансЛит, 2007. –  240с..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lang w:val="uk-UA"/>
        </w:rPr>
        <w:t>Цофнас А. Ю. Гносеология. – 193с.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rPr>
      </w:pPr>
      <w:r w:rsidRPr="00E34A3F">
        <w:rPr>
          <w:rFonts w:ascii="Times New Roman" w:hAnsi="Times New Roman"/>
          <w:sz w:val="28"/>
          <w:szCs w:val="28"/>
          <w:lang w:val="uk-UA"/>
        </w:rPr>
        <w:t>Ковальський В. С. Охоронна функція права : монографія / В. С. Ковальський. – К. : Юрінком Інтер, 2010. – 162с.</w:t>
      </w:r>
    </w:p>
    <w:p w:rsidR="00C634EA" w:rsidRPr="00E34A3F" w:rsidRDefault="00C634EA" w:rsidP="0003068A">
      <w:pPr>
        <w:pStyle w:val="FootnoteText"/>
        <w:numPr>
          <w:ilvl w:val="0"/>
          <w:numId w:val="1"/>
        </w:numPr>
        <w:tabs>
          <w:tab w:val="clear" w:pos="720"/>
          <w:tab w:val="num" w:pos="220"/>
        </w:tabs>
        <w:spacing w:line="360" w:lineRule="auto"/>
        <w:ind w:left="220" w:hanging="110"/>
        <w:contextualSpacing/>
        <w:rPr>
          <w:rFonts w:ascii="Times New Roman" w:hAnsi="Times New Roman"/>
          <w:sz w:val="28"/>
          <w:szCs w:val="28"/>
          <w:lang w:val="uk-UA"/>
        </w:rPr>
      </w:pPr>
      <w:r w:rsidRPr="00E34A3F">
        <w:rPr>
          <w:rFonts w:ascii="Times New Roman" w:hAnsi="Times New Roman"/>
          <w:sz w:val="28"/>
          <w:szCs w:val="28"/>
        </w:rPr>
        <w:t>Кримінологія: Загальна та Особлива частини</w:t>
      </w:r>
      <w:r w:rsidRPr="00E34A3F">
        <w:rPr>
          <w:rFonts w:ascii="Times New Roman" w:hAnsi="Times New Roman"/>
          <w:sz w:val="28"/>
          <w:szCs w:val="28"/>
          <w:lang w:val="uk-UA"/>
        </w:rPr>
        <w:t> </w:t>
      </w:r>
      <w:r w:rsidRPr="00E34A3F">
        <w:rPr>
          <w:rFonts w:ascii="Times New Roman" w:hAnsi="Times New Roman"/>
          <w:sz w:val="28"/>
          <w:szCs w:val="28"/>
        </w:rPr>
        <w:t>: підручник / І.</w:t>
      </w:r>
      <w:r w:rsidRPr="00E34A3F">
        <w:rPr>
          <w:rFonts w:ascii="Times New Roman" w:hAnsi="Times New Roman"/>
          <w:sz w:val="28"/>
          <w:szCs w:val="28"/>
          <w:lang w:val="uk-UA"/>
        </w:rPr>
        <w:t> </w:t>
      </w:r>
      <w:r w:rsidRPr="00E34A3F">
        <w:rPr>
          <w:rFonts w:ascii="Times New Roman" w:hAnsi="Times New Roman"/>
          <w:sz w:val="28"/>
          <w:szCs w:val="28"/>
        </w:rPr>
        <w:t>М.</w:t>
      </w:r>
      <w:r w:rsidRPr="00E34A3F">
        <w:rPr>
          <w:rFonts w:ascii="Times New Roman" w:hAnsi="Times New Roman"/>
          <w:sz w:val="28"/>
          <w:szCs w:val="28"/>
          <w:lang w:val="uk-UA"/>
        </w:rPr>
        <w:t> </w:t>
      </w:r>
      <w:r w:rsidRPr="00E34A3F">
        <w:rPr>
          <w:rFonts w:ascii="Times New Roman" w:hAnsi="Times New Roman"/>
          <w:sz w:val="28"/>
          <w:szCs w:val="28"/>
        </w:rPr>
        <w:t>Даньшин, В.</w:t>
      </w:r>
      <w:r w:rsidRPr="00E34A3F">
        <w:rPr>
          <w:rFonts w:ascii="Times New Roman" w:hAnsi="Times New Roman"/>
          <w:sz w:val="28"/>
          <w:szCs w:val="28"/>
          <w:lang w:val="uk-UA"/>
        </w:rPr>
        <w:t> </w:t>
      </w:r>
      <w:r w:rsidRPr="00E34A3F">
        <w:rPr>
          <w:rFonts w:ascii="Times New Roman" w:hAnsi="Times New Roman"/>
          <w:sz w:val="28"/>
          <w:szCs w:val="28"/>
        </w:rPr>
        <w:t>В.</w:t>
      </w:r>
      <w:r w:rsidRPr="00E34A3F">
        <w:rPr>
          <w:rFonts w:ascii="Times New Roman" w:hAnsi="Times New Roman"/>
          <w:sz w:val="28"/>
          <w:szCs w:val="28"/>
          <w:lang w:val="uk-UA"/>
        </w:rPr>
        <w:t> </w:t>
      </w:r>
      <w:r w:rsidRPr="00E34A3F">
        <w:rPr>
          <w:rFonts w:ascii="Times New Roman" w:hAnsi="Times New Roman"/>
          <w:sz w:val="28"/>
          <w:szCs w:val="28"/>
        </w:rPr>
        <w:t>Голіна, М.</w:t>
      </w:r>
      <w:r w:rsidRPr="00E34A3F">
        <w:rPr>
          <w:rFonts w:ascii="Times New Roman" w:hAnsi="Times New Roman"/>
          <w:sz w:val="28"/>
          <w:szCs w:val="28"/>
          <w:lang w:val="uk-UA"/>
        </w:rPr>
        <w:t> </w:t>
      </w:r>
      <w:r w:rsidRPr="00E34A3F">
        <w:rPr>
          <w:rFonts w:ascii="Times New Roman" w:hAnsi="Times New Roman"/>
          <w:sz w:val="28"/>
          <w:szCs w:val="28"/>
        </w:rPr>
        <w:t>Ю.</w:t>
      </w:r>
      <w:r w:rsidRPr="00E34A3F">
        <w:rPr>
          <w:rFonts w:ascii="Times New Roman" w:hAnsi="Times New Roman"/>
          <w:sz w:val="28"/>
          <w:szCs w:val="28"/>
          <w:lang w:val="uk-UA"/>
        </w:rPr>
        <w:t> </w:t>
      </w:r>
      <w:r w:rsidRPr="00E34A3F">
        <w:rPr>
          <w:rFonts w:ascii="Times New Roman" w:hAnsi="Times New Roman"/>
          <w:sz w:val="28"/>
          <w:szCs w:val="28"/>
        </w:rPr>
        <w:t>Валуйська та ін.</w:t>
      </w:r>
      <w:r w:rsidRPr="00E34A3F">
        <w:rPr>
          <w:rFonts w:ascii="Times New Roman" w:hAnsi="Times New Roman"/>
          <w:sz w:val="28"/>
          <w:szCs w:val="28"/>
          <w:lang w:val="uk-UA"/>
        </w:rPr>
        <w:t> </w:t>
      </w:r>
      <w:r w:rsidRPr="00E34A3F">
        <w:rPr>
          <w:rFonts w:ascii="Times New Roman" w:hAnsi="Times New Roman"/>
          <w:sz w:val="28"/>
          <w:szCs w:val="28"/>
        </w:rPr>
        <w:t>; за заг. ред. В.</w:t>
      </w:r>
      <w:r w:rsidRPr="00E34A3F">
        <w:rPr>
          <w:rFonts w:ascii="Times New Roman" w:hAnsi="Times New Roman"/>
          <w:sz w:val="28"/>
          <w:szCs w:val="28"/>
          <w:lang w:val="uk-UA"/>
        </w:rPr>
        <w:t> </w:t>
      </w:r>
      <w:r w:rsidRPr="00E34A3F">
        <w:rPr>
          <w:rFonts w:ascii="Times New Roman" w:hAnsi="Times New Roman"/>
          <w:sz w:val="28"/>
          <w:szCs w:val="28"/>
        </w:rPr>
        <w:t>В.</w:t>
      </w:r>
      <w:r w:rsidRPr="00E34A3F">
        <w:rPr>
          <w:rFonts w:ascii="Times New Roman" w:hAnsi="Times New Roman"/>
          <w:sz w:val="28"/>
          <w:szCs w:val="28"/>
          <w:lang w:val="uk-UA"/>
        </w:rPr>
        <w:t> </w:t>
      </w:r>
      <w:r w:rsidRPr="00E34A3F">
        <w:rPr>
          <w:rFonts w:ascii="Times New Roman" w:hAnsi="Times New Roman"/>
          <w:sz w:val="28"/>
          <w:szCs w:val="28"/>
        </w:rPr>
        <w:t>Голіни.</w:t>
      </w:r>
      <w:r w:rsidRPr="00E34A3F">
        <w:rPr>
          <w:rFonts w:ascii="Times New Roman" w:hAnsi="Times New Roman"/>
          <w:sz w:val="28"/>
          <w:szCs w:val="28"/>
          <w:lang w:val="uk-UA"/>
        </w:rPr>
        <w:t> </w:t>
      </w:r>
      <w:r w:rsidRPr="00E34A3F">
        <w:rPr>
          <w:rFonts w:ascii="Times New Roman" w:hAnsi="Times New Roman"/>
          <w:sz w:val="28"/>
          <w:szCs w:val="28"/>
        </w:rPr>
        <w:t>– 2-ге вид. перероб. і доп.</w:t>
      </w:r>
      <w:r w:rsidRPr="00E34A3F">
        <w:rPr>
          <w:rFonts w:ascii="Times New Roman" w:hAnsi="Times New Roman"/>
          <w:sz w:val="28"/>
          <w:szCs w:val="28"/>
          <w:lang w:val="uk-UA"/>
        </w:rPr>
        <w:t> </w:t>
      </w:r>
      <w:r w:rsidRPr="00E34A3F">
        <w:rPr>
          <w:rFonts w:ascii="Times New Roman" w:hAnsi="Times New Roman"/>
          <w:sz w:val="28"/>
          <w:szCs w:val="28"/>
        </w:rPr>
        <w:t>– Х.</w:t>
      </w:r>
      <w:r w:rsidRPr="00E34A3F">
        <w:rPr>
          <w:rFonts w:ascii="Times New Roman" w:hAnsi="Times New Roman"/>
          <w:sz w:val="28"/>
          <w:szCs w:val="28"/>
          <w:lang w:val="uk-UA"/>
        </w:rPr>
        <w:t> </w:t>
      </w:r>
      <w:r w:rsidRPr="00E34A3F">
        <w:rPr>
          <w:rFonts w:ascii="Times New Roman" w:hAnsi="Times New Roman"/>
          <w:sz w:val="28"/>
          <w:szCs w:val="28"/>
        </w:rPr>
        <w:t>: Право, 2009.</w:t>
      </w:r>
      <w:r w:rsidRPr="00E34A3F">
        <w:rPr>
          <w:rFonts w:ascii="Times New Roman" w:hAnsi="Times New Roman"/>
          <w:sz w:val="28"/>
          <w:szCs w:val="28"/>
          <w:lang w:val="uk-UA"/>
        </w:rPr>
        <w:t> </w:t>
      </w:r>
      <w:r w:rsidRPr="00E34A3F">
        <w:rPr>
          <w:rFonts w:ascii="Times New Roman" w:hAnsi="Times New Roman"/>
          <w:sz w:val="28"/>
          <w:szCs w:val="28"/>
        </w:rPr>
        <w:t xml:space="preserve">– </w:t>
      </w:r>
      <w:r w:rsidRPr="00E34A3F">
        <w:rPr>
          <w:rFonts w:ascii="Times New Roman" w:hAnsi="Times New Roman"/>
          <w:sz w:val="28"/>
          <w:szCs w:val="28"/>
          <w:lang w:val="uk-UA"/>
        </w:rPr>
        <w:t>340с.</w:t>
      </w:r>
    </w:p>
    <w:p w:rsidR="00C634EA" w:rsidRPr="00E34A3F" w:rsidRDefault="00C634EA" w:rsidP="0003068A">
      <w:pPr>
        <w:rPr>
          <w:szCs w:val="28"/>
          <w:lang w:val="uk-UA"/>
        </w:rPr>
      </w:pPr>
    </w:p>
    <w:p w:rsidR="00C634EA" w:rsidRPr="00E34A3F" w:rsidRDefault="00C634EA" w:rsidP="0003068A">
      <w:pPr>
        <w:ind w:firstLine="0"/>
        <w:rPr>
          <w:b/>
          <w:szCs w:val="28"/>
          <w:lang w:val="uk-UA"/>
        </w:rPr>
      </w:pPr>
      <w:r w:rsidRPr="00E34A3F">
        <w:rPr>
          <w:b/>
          <w:szCs w:val="28"/>
          <w:lang w:val="uk-UA"/>
        </w:rPr>
        <w:t>Арабаджи Н.Б. «</w:t>
      </w:r>
      <w:r w:rsidRPr="00E34A3F">
        <w:rPr>
          <w:b/>
          <w:szCs w:val="28"/>
        </w:rPr>
        <w:t>Иерархия ценностей права – актуальность, как второй уровень ценностной структуры правового порядка</w:t>
      </w:r>
    </w:p>
    <w:p w:rsidR="00C634EA" w:rsidRPr="00E34A3F" w:rsidRDefault="00C634EA" w:rsidP="0003068A">
      <w:pPr>
        <w:ind w:firstLine="0"/>
        <w:rPr>
          <w:szCs w:val="28"/>
          <w:lang w:val="uk-UA"/>
        </w:rPr>
      </w:pPr>
      <w:r w:rsidRPr="00E34A3F">
        <w:rPr>
          <w:b/>
          <w:szCs w:val="28"/>
          <w:lang w:val="uk-UA"/>
        </w:rPr>
        <w:t>Аннотация.</w:t>
      </w:r>
      <w:r w:rsidRPr="00E34A3F">
        <w:rPr>
          <w:szCs w:val="28"/>
          <w:lang w:val="uk-UA"/>
        </w:rPr>
        <w:t xml:space="preserve"> Правовой порядок, рассматренный как структура правовых ценностей образует несколько уровней своего существования: уровень «иерархия правовых ценностей – легитимность», уровень «иерархия ценностей права  - актуальность» и уровень «иерархия потребностей – гибкость правового порядка». Иерархия ценностей права проявляет себя на функциональном уровне в актуальности,  то есть потенциальности правового порядка и его реальности в правовой жизни. </w:t>
      </w:r>
    </w:p>
    <w:p w:rsidR="00C634EA" w:rsidRPr="00E34A3F" w:rsidRDefault="00C634EA" w:rsidP="0003068A">
      <w:pPr>
        <w:ind w:firstLine="0"/>
        <w:rPr>
          <w:szCs w:val="28"/>
          <w:lang w:val="uk-UA"/>
        </w:rPr>
      </w:pPr>
      <w:r w:rsidRPr="00E34A3F">
        <w:rPr>
          <w:b/>
          <w:szCs w:val="28"/>
          <w:lang w:val="uk-UA"/>
        </w:rPr>
        <w:t>Ключевые слова:</w:t>
      </w:r>
      <w:r w:rsidRPr="00E34A3F">
        <w:rPr>
          <w:szCs w:val="28"/>
          <w:lang w:val="uk-UA"/>
        </w:rPr>
        <w:t xml:space="preserve"> правовой порядок, структура правовых ценностей, «иерархия ценностей права  - актуальность».</w:t>
      </w:r>
    </w:p>
    <w:p w:rsidR="00C634EA" w:rsidRPr="00E34A3F" w:rsidRDefault="00C634EA" w:rsidP="0003068A">
      <w:pPr>
        <w:rPr>
          <w:b/>
          <w:szCs w:val="28"/>
        </w:rPr>
      </w:pPr>
      <w:r w:rsidRPr="00E34A3F">
        <w:rPr>
          <w:b/>
          <w:szCs w:val="28"/>
        </w:rPr>
        <w:t xml:space="preserve">                                               </w:t>
      </w:r>
    </w:p>
    <w:p w:rsidR="00C634EA" w:rsidRPr="00E34A3F" w:rsidRDefault="00C634EA" w:rsidP="0003068A">
      <w:pPr>
        <w:ind w:firstLine="0"/>
        <w:rPr>
          <w:b/>
          <w:szCs w:val="28"/>
          <w:lang w:val="en-US"/>
        </w:rPr>
      </w:pPr>
      <w:r w:rsidRPr="00E34A3F">
        <w:rPr>
          <w:b/>
          <w:szCs w:val="28"/>
          <w:lang w:val="en-US"/>
        </w:rPr>
        <w:t>Arabadji N.B. Hierarchy of values of law – urgency as the second level of the value structure of law and order</w:t>
      </w:r>
    </w:p>
    <w:p w:rsidR="00C634EA" w:rsidRPr="00E34A3F" w:rsidRDefault="00C634EA" w:rsidP="0003068A">
      <w:pPr>
        <w:ind w:firstLine="0"/>
        <w:rPr>
          <w:szCs w:val="28"/>
          <w:lang w:val="en-US"/>
        </w:rPr>
      </w:pPr>
      <w:r w:rsidRPr="00E34A3F">
        <w:rPr>
          <w:b/>
          <w:szCs w:val="28"/>
          <w:lang w:val="en-US"/>
        </w:rPr>
        <w:t>Summary</w:t>
      </w:r>
      <w:r w:rsidRPr="00E34A3F">
        <w:rPr>
          <w:b/>
          <w:szCs w:val="28"/>
          <w:lang w:val="uk-UA"/>
        </w:rPr>
        <w:t xml:space="preserve">. </w:t>
      </w:r>
      <w:r w:rsidRPr="00E34A3F">
        <w:rPr>
          <w:szCs w:val="28"/>
          <w:lang w:val="en-US"/>
        </w:rPr>
        <w:t>Law and order being considered as a structure of legal values forms several levels of its existence: the level ‘hierarchy of legal values – legitimacy’, the level ‘hierarchy of values of law – urgency’, and the level ‘hierarchy of needs – flexibility of law and order’. Hierarchy of values of law reveals itself at the functional level in urgency, i.e. in the potentiality of law and order and its reality in the legal life.</w:t>
      </w:r>
    </w:p>
    <w:p w:rsidR="00C634EA" w:rsidRPr="00E34A3F" w:rsidRDefault="00C634EA" w:rsidP="0003068A">
      <w:pPr>
        <w:ind w:firstLine="0"/>
        <w:rPr>
          <w:szCs w:val="28"/>
          <w:lang w:val="uk-UA"/>
        </w:rPr>
      </w:pPr>
      <w:r w:rsidRPr="00E34A3F">
        <w:rPr>
          <w:b/>
          <w:szCs w:val="28"/>
          <w:lang w:val="en-US"/>
        </w:rPr>
        <w:t>Key words:</w:t>
      </w:r>
      <w:r w:rsidRPr="00E34A3F">
        <w:rPr>
          <w:szCs w:val="28"/>
          <w:lang w:val="en-US"/>
        </w:rPr>
        <w:t xml:space="preserve"> law and order, structure of legal values, ‘hierarchy of values of law – urgency’</w:t>
      </w:r>
      <w:r w:rsidRPr="00E34A3F">
        <w:rPr>
          <w:szCs w:val="28"/>
          <w:lang w:val="uk-UA"/>
        </w:rPr>
        <w:t>.</w:t>
      </w:r>
    </w:p>
    <w:p w:rsidR="00C634EA" w:rsidRPr="00E34A3F" w:rsidRDefault="00C634EA" w:rsidP="0003068A">
      <w:pPr>
        <w:rPr>
          <w:szCs w:val="28"/>
          <w:lang w:val="uk-UA"/>
        </w:rPr>
      </w:pPr>
    </w:p>
    <w:sectPr w:rsidR="00C634EA" w:rsidRPr="00E34A3F" w:rsidSect="00BE35A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E67FE"/>
    <w:multiLevelType w:val="hybridMultilevel"/>
    <w:tmpl w:val="952E7820"/>
    <w:lvl w:ilvl="0" w:tplc="A888E0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2CD8"/>
    <w:rsid w:val="0003068A"/>
    <w:rsid w:val="00123EB7"/>
    <w:rsid w:val="001B0E73"/>
    <w:rsid w:val="001C239A"/>
    <w:rsid w:val="00505483"/>
    <w:rsid w:val="00655A41"/>
    <w:rsid w:val="007B61AA"/>
    <w:rsid w:val="00840E5E"/>
    <w:rsid w:val="00952643"/>
    <w:rsid w:val="009D2CD8"/>
    <w:rsid w:val="00A4744D"/>
    <w:rsid w:val="00B573D3"/>
    <w:rsid w:val="00BE35A6"/>
    <w:rsid w:val="00C634EA"/>
    <w:rsid w:val="00D54EE6"/>
    <w:rsid w:val="00E34A3F"/>
    <w:rsid w:val="00EF269F"/>
    <w:rsid w:val="00F759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D8"/>
    <w:pPr>
      <w:spacing w:line="360" w:lineRule="auto"/>
      <w:ind w:firstLine="567"/>
      <w:jc w:val="both"/>
    </w:pPr>
    <w:rPr>
      <w:rFonts w:ascii="Times New Roman" w:eastAsia="Times New Roman" w:hAnsi="Times New Roman"/>
      <w:sz w:val="2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w:basedOn w:val="Normal"/>
    <w:link w:val="FootnoteTextChar1"/>
    <w:uiPriority w:val="99"/>
    <w:rsid w:val="0003068A"/>
    <w:pPr>
      <w:spacing w:line="240" w:lineRule="auto"/>
    </w:pPr>
    <w:rPr>
      <w:rFonts w:ascii="Calibri" w:eastAsia="Calibri" w:hAnsi="Calibri"/>
      <w:sz w:val="22"/>
      <w:szCs w:val="20"/>
    </w:rPr>
  </w:style>
  <w:style w:type="character" w:customStyle="1" w:styleId="FootnoteTextChar">
    <w:name w:val="Footnote Text Char"/>
    <w:aliases w:val="Текст сноски Знак2 Знак Char,Текст сноски Знак Знак1 Знак Char,Текст сноски Знак1 Знак Знак Знак Char,Текст сноски Знак Знак Знак Знак Знак Char,Текст сноски Знак1 Знак Знак Знак Знак Знак Char,Знак1 Char,Знак Знак Char"/>
    <w:basedOn w:val="DefaultParagraphFont"/>
    <w:link w:val="FootnoteText"/>
    <w:uiPriority w:val="99"/>
    <w:semiHidden/>
    <w:locked/>
    <w:rPr>
      <w:rFonts w:ascii="Times New Roman" w:hAnsi="Times New Roman" w:cs="Times New Roman"/>
      <w:sz w:val="20"/>
      <w:szCs w:val="20"/>
    </w:rPr>
  </w:style>
  <w:style w:type="character" w:customStyle="1" w:styleId="FootnoteTextChar1">
    <w:name w:val="Footnote Text Char1"/>
    <w:aliases w:val="Текст сноски Знак2 Знак Char1,Текст сноски Знак Знак1 Знак Char1,Текст сноски Знак1 Знак Знак Знак Char1,Текст сноски Знак Знак Знак Знак Знак Char1,Текст сноски Знак1 Знак Знак Знак Знак Знак Char1,Знак1 Char1,Знак Знак Char1"/>
    <w:link w:val="FootnoteText"/>
    <w:uiPriority w:val="99"/>
    <w:locked/>
    <w:rsid w:val="0003068A"/>
    <w:rPr>
      <w:sz w:val="22"/>
      <w:lang w:val="ru-RU" w:eastAsia="ru-RU"/>
    </w:rPr>
  </w:style>
  <w:style w:type="paragraph" w:customStyle="1" w:styleId="a">
    <w:name w:val="Абзац списка"/>
    <w:basedOn w:val="Normal"/>
    <w:uiPriority w:val="99"/>
    <w:rsid w:val="0003068A"/>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1036</Words>
  <Characters>5910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Destiny</cp:lastModifiedBy>
  <cp:revision>5</cp:revision>
  <dcterms:created xsi:type="dcterms:W3CDTF">2013-01-10T21:39:00Z</dcterms:created>
  <dcterms:modified xsi:type="dcterms:W3CDTF">2013-01-16T09:23:00Z</dcterms:modified>
</cp:coreProperties>
</file>